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A5" w:rsidRPr="00656069" w:rsidRDefault="00A71E36" w:rsidP="00656069">
      <w:pPr>
        <w:pStyle w:val="Geenafstand"/>
        <w:rPr>
          <w:rFonts w:ascii="Open Sans" w:hAnsi="Open Sans" w:cs="Open Sans"/>
          <w:b/>
          <w:color w:val="4472C4" w:themeColor="accent1"/>
          <w:sz w:val="20"/>
          <w:szCs w:val="20"/>
        </w:rPr>
      </w:pPr>
      <w:r>
        <w:rPr>
          <w:rFonts w:ascii="Open Sans" w:hAnsi="Open Sans" w:cs="Open Sans"/>
          <w:b/>
          <w:color w:val="4472C4" w:themeColor="accent1"/>
          <w:sz w:val="20"/>
          <w:szCs w:val="20"/>
        </w:rPr>
        <w:t>Handleiding school</w:t>
      </w:r>
    </w:p>
    <w:p w:rsidR="000B3AE6" w:rsidRPr="00656069" w:rsidRDefault="000B3AE6" w:rsidP="00656069">
      <w:pPr>
        <w:pStyle w:val="Geenafstand"/>
        <w:rPr>
          <w:rFonts w:ascii="Open Sans" w:hAnsi="Open Sans" w:cs="Open Sans"/>
          <w:b/>
          <w:color w:val="4472C4" w:themeColor="accent1"/>
          <w:sz w:val="20"/>
          <w:szCs w:val="20"/>
        </w:rPr>
      </w:pPr>
    </w:p>
    <w:tbl>
      <w:tblPr>
        <w:tblStyle w:val="Tabelraster"/>
        <w:tblW w:w="0" w:type="auto"/>
        <w:tblLook w:val="04A0"/>
      </w:tblPr>
      <w:tblGrid>
        <w:gridCol w:w="2518"/>
        <w:gridCol w:w="6694"/>
      </w:tblGrid>
      <w:tr w:rsidR="000B3AE6" w:rsidRPr="00656069" w:rsidTr="000B3AE6">
        <w:tc>
          <w:tcPr>
            <w:tcW w:w="2518" w:type="dxa"/>
          </w:tcPr>
          <w:p w:rsidR="000B3AE6" w:rsidRPr="00656069" w:rsidRDefault="000B3AE6" w:rsidP="00656069">
            <w:pPr>
              <w:pStyle w:val="Geenafstan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b/>
                <w:sz w:val="20"/>
                <w:szCs w:val="20"/>
              </w:rPr>
              <w:t>Titel project</w:t>
            </w:r>
          </w:p>
        </w:tc>
        <w:tc>
          <w:tcPr>
            <w:tcW w:w="6694" w:type="dxa"/>
          </w:tcPr>
          <w:p w:rsidR="000B3AE6" w:rsidRPr="00656069" w:rsidRDefault="00526D7A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sz w:val="20"/>
                <w:szCs w:val="20"/>
              </w:rPr>
              <w:t>Scholenproject</w:t>
            </w:r>
            <w:r w:rsidR="00954646" w:rsidRPr="00656069">
              <w:rPr>
                <w:rFonts w:ascii="Open Sans" w:hAnsi="Open Sans" w:cs="Open Sans"/>
                <w:sz w:val="20"/>
                <w:szCs w:val="20"/>
              </w:rPr>
              <w:t xml:space="preserve"> Ravelijn</w:t>
            </w:r>
          </w:p>
        </w:tc>
      </w:tr>
      <w:tr w:rsidR="000B3AE6" w:rsidRPr="00656069" w:rsidTr="000B3AE6">
        <w:tc>
          <w:tcPr>
            <w:tcW w:w="2518" w:type="dxa"/>
          </w:tcPr>
          <w:p w:rsidR="000B3AE6" w:rsidRPr="00656069" w:rsidRDefault="000B3AE6" w:rsidP="00656069">
            <w:pPr>
              <w:pStyle w:val="Geenafstan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b/>
                <w:sz w:val="20"/>
                <w:szCs w:val="20"/>
              </w:rPr>
              <w:t>Opgesteld door</w:t>
            </w:r>
          </w:p>
        </w:tc>
        <w:tc>
          <w:tcPr>
            <w:tcW w:w="6694" w:type="dxa"/>
          </w:tcPr>
          <w:p w:rsidR="000B3AE6" w:rsidRPr="00656069" w:rsidRDefault="00954646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sz w:val="20"/>
                <w:szCs w:val="20"/>
              </w:rPr>
              <w:t>Lenneke van der Meer</w:t>
            </w:r>
          </w:p>
        </w:tc>
      </w:tr>
      <w:tr w:rsidR="000B3AE6" w:rsidRPr="00656069" w:rsidTr="000B3AE6">
        <w:tc>
          <w:tcPr>
            <w:tcW w:w="2518" w:type="dxa"/>
          </w:tcPr>
          <w:p w:rsidR="000B3AE6" w:rsidRPr="00656069" w:rsidRDefault="00301C3D" w:rsidP="00656069">
            <w:pPr>
              <w:pStyle w:val="Geenafstan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b/>
                <w:sz w:val="20"/>
                <w:szCs w:val="20"/>
              </w:rPr>
              <w:t xml:space="preserve">Datum </w:t>
            </w:r>
          </w:p>
        </w:tc>
        <w:tc>
          <w:tcPr>
            <w:tcW w:w="6694" w:type="dxa"/>
          </w:tcPr>
          <w:p w:rsidR="000B3AE6" w:rsidRPr="00656069" w:rsidRDefault="00A71E36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Maart 2020</w:t>
            </w:r>
          </w:p>
        </w:tc>
      </w:tr>
      <w:tr w:rsidR="000B3AE6" w:rsidRPr="00656069" w:rsidTr="000B3AE6">
        <w:tc>
          <w:tcPr>
            <w:tcW w:w="2518" w:type="dxa"/>
          </w:tcPr>
          <w:p w:rsidR="000B3AE6" w:rsidRPr="00656069" w:rsidRDefault="000B3AE6" w:rsidP="00656069">
            <w:pPr>
              <w:pStyle w:val="Geenafstand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694" w:type="dxa"/>
          </w:tcPr>
          <w:p w:rsidR="000B3AE6" w:rsidRPr="00656069" w:rsidRDefault="000B3AE6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3AE6" w:rsidRPr="00656069" w:rsidTr="00526D7A">
        <w:tc>
          <w:tcPr>
            <w:tcW w:w="9212" w:type="dxa"/>
            <w:gridSpan w:val="2"/>
          </w:tcPr>
          <w:p w:rsidR="000B3AE6" w:rsidRPr="00656069" w:rsidRDefault="000B3AE6" w:rsidP="00656069">
            <w:pPr>
              <w:pStyle w:val="Geenafstand"/>
              <w:numPr>
                <w:ilvl w:val="0"/>
                <w:numId w:val="2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b/>
                <w:sz w:val="20"/>
                <w:szCs w:val="20"/>
              </w:rPr>
              <w:t>Aanleiding/achtergrond</w:t>
            </w:r>
          </w:p>
          <w:p w:rsidR="002311D5" w:rsidRPr="00656069" w:rsidRDefault="002311D5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Het scholenproject is een initiatief van de gemeenteraad van Steenbergen dat als doel heeft  leerlingen van de basis- en middelbare school kennis te laten maken met de lokale politiek. </w:t>
            </w:r>
            <w:r w:rsidR="00B14666">
              <w:rPr>
                <w:rFonts w:ascii="Open Sans" w:hAnsi="Open Sans" w:cs="Open Sans"/>
                <w:sz w:val="20"/>
                <w:szCs w:val="20"/>
              </w:rPr>
              <w:br/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>De deelnemende leerlingen worden begeleid door (burger)raadsleden. Het winnende project wordt door de gemeente uitgevoerd en mag niet meer kosten dan € 2.500,-. Tevens wordt de prijs verstrekt voor beste debater.</w:t>
            </w:r>
          </w:p>
          <w:p w:rsidR="002311D5" w:rsidRPr="00656069" w:rsidRDefault="002311D5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  <w:p w:rsidR="002311D5" w:rsidRDefault="002311D5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Op 19 juli 2018 is er tijdens het Presidium besloten om een bepaald thema te koppelen aan het scholenproject Voor het bepalen van het thema word gekeken naar </w:t>
            </w:r>
            <w:r w:rsidR="0081101A" w:rsidRPr="00656069">
              <w:rPr>
                <w:rFonts w:ascii="Open Sans" w:hAnsi="Open Sans" w:cs="Open Sans"/>
                <w:sz w:val="20"/>
                <w:szCs w:val="20"/>
              </w:rPr>
              <w:t xml:space="preserve">een 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>actue</w:t>
            </w:r>
            <w:r w:rsidR="0081101A" w:rsidRPr="00656069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>l</w:t>
            </w:r>
            <w:r w:rsidR="0081101A" w:rsidRPr="00656069">
              <w:rPr>
                <w:rFonts w:ascii="Open Sans" w:hAnsi="Open Sans" w:cs="Open Sans"/>
                <w:sz w:val="20"/>
                <w:szCs w:val="20"/>
              </w:rPr>
              <w:t xml:space="preserve"> en maatschappelijk onderwerp. Het thema voor het aankomende scholenproject zal duurzaamheid zijn.</w:t>
            </w:r>
          </w:p>
          <w:p w:rsidR="00A71E36" w:rsidRDefault="00A71E36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  <w:p w:rsidR="00A71E36" w:rsidRPr="00656069" w:rsidRDefault="00A71E36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Ook is afgesproken dat in 2020 voor het eerst een nieuw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format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voor het project wordt uitgevoerd</w:t>
            </w:r>
          </w:p>
          <w:p w:rsidR="0081101A" w:rsidRPr="00656069" w:rsidRDefault="0081101A" w:rsidP="00656069">
            <w:pPr>
              <w:pStyle w:val="Geenafstand"/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:rsidR="000B3AE6" w:rsidRPr="00656069" w:rsidRDefault="000B3AE6" w:rsidP="00656069">
            <w:pPr>
              <w:pStyle w:val="Geenafstand"/>
              <w:numPr>
                <w:ilvl w:val="0"/>
                <w:numId w:val="2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b/>
                <w:sz w:val="20"/>
                <w:szCs w:val="20"/>
              </w:rPr>
              <w:t>Doel van het project</w:t>
            </w:r>
          </w:p>
          <w:p w:rsidR="000B3AE6" w:rsidRPr="00656069" w:rsidRDefault="0081101A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sz w:val="20"/>
                <w:szCs w:val="20"/>
              </w:rPr>
              <w:t>Het scholenproject is een initiatief van de gemeenteraad van Steenbergen dat als doel heeft  leerlingen van de basis- en middelbare school kennis te laten maken met de lokale politiek</w:t>
            </w:r>
            <w:r w:rsidR="00C935B0" w:rsidRPr="00656069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B14666">
              <w:rPr>
                <w:rFonts w:ascii="Open Sans" w:hAnsi="Open Sans" w:cs="Open Sans"/>
                <w:sz w:val="20"/>
                <w:szCs w:val="20"/>
              </w:rPr>
              <w:br/>
            </w:r>
            <w:r w:rsidR="00C935B0" w:rsidRPr="00656069">
              <w:rPr>
                <w:rFonts w:ascii="Open Sans" w:hAnsi="Open Sans" w:cs="Open Sans"/>
                <w:sz w:val="20"/>
                <w:szCs w:val="20"/>
              </w:rPr>
              <w:t xml:space="preserve">Het thema voor dit schooljaar is ‘duurzaamheid’. </w:t>
            </w:r>
          </w:p>
          <w:p w:rsidR="000B3AE6" w:rsidRPr="00656069" w:rsidRDefault="000B3AE6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  <w:p w:rsidR="000B3AE6" w:rsidRPr="00656069" w:rsidRDefault="000B3AE6" w:rsidP="00656069">
            <w:pPr>
              <w:pStyle w:val="Geenafstand"/>
              <w:numPr>
                <w:ilvl w:val="0"/>
                <w:numId w:val="2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b/>
                <w:sz w:val="20"/>
                <w:szCs w:val="20"/>
              </w:rPr>
              <w:t>Op te leveren eindresultaat</w:t>
            </w:r>
          </w:p>
          <w:p w:rsidR="000B3AE6" w:rsidRPr="00656069" w:rsidRDefault="00B10D8B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Een besluit in de jongerenraadsvergadering dat uitvoerbaar en haalbaar is. </w:t>
            </w:r>
          </w:p>
          <w:p w:rsidR="000B3AE6" w:rsidRPr="00656069" w:rsidRDefault="000B3AE6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  <w:p w:rsidR="000B3AE6" w:rsidRPr="00656069" w:rsidRDefault="000B3AE6" w:rsidP="00656069">
            <w:pPr>
              <w:pStyle w:val="Geenafstand"/>
              <w:numPr>
                <w:ilvl w:val="0"/>
                <w:numId w:val="2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b/>
                <w:sz w:val="20"/>
                <w:szCs w:val="20"/>
              </w:rPr>
              <w:t>Afbakening van het project</w:t>
            </w:r>
          </w:p>
          <w:p w:rsidR="000B3AE6" w:rsidRPr="00656069" w:rsidRDefault="00786503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De afbakening ligt in: niet buiten het thema duurzaamheid, dus bijvoorbeeld geen sportactiviteit die duurzaam is. Niet meer dan € 2.500,- kost. Het project vindt plaats op één hele dag. </w:t>
            </w:r>
          </w:p>
          <w:p w:rsidR="000B3AE6" w:rsidRPr="00656069" w:rsidRDefault="000B3AE6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  <w:p w:rsidR="007005C3" w:rsidRPr="00656069" w:rsidRDefault="007005C3" w:rsidP="00656069">
            <w:pPr>
              <w:pStyle w:val="Geenafstand"/>
              <w:numPr>
                <w:ilvl w:val="0"/>
                <w:numId w:val="2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b/>
                <w:sz w:val="20"/>
                <w:szCs w:val="20"/>
              </w:rPr>
              <w:t>Uitgangspunten</w:t>
            </w:r>
          </w:p>
          <w:p w:rsidR="00786503" w:rsidRPr="00656069" w:rsidRDefault="00786503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De jongeren stemmen zelf over het voorstel. De voorstellen worden begeleid geformuleerd en dienen dus ‘raadsrijp’ te zijn op het moment van indienen. </w:t>
            </w:r>
          </w:p>
          <w:p w:rsidR="00786503" w:rsidRPr="00656069" w:rsidRDefault="00786503" w:rsidP="00656069">
            <w:pPr>
              <w:pStyle w:val="Geenafstand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3AE6" w:rsidRPr="00656069" w:rsidRDefault="000D77E4" w:rsidP="00656069">
            <w:pPr>
              <w:pStyle w:val="Geenafstand"/>
              <w:numPr>
                <w:ilvl w:val="0"/>
                <w:numId w:val="2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b/>
                <w:sz w:val="20"/>
                <w:szCs w:val="20"/>
              </w:rPr>
              <w:t>Projectorganisatie en –communicatie</w:t>
            </w:r>
          </w:p>
          <w:p w:rsidR="000D77E4" w:rsidRPr="00656069" w:rsidRDefault="00786503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sz w:val="20"/>
                <w:szCs w:val="20"/>
                <w:u w:val="single"/>
              </w:rPr>
              <w:t>Charissa van Dipte</w:t>
            </w:r>
            <w:r w:rsidR="00A71E36">
              <w:rPr>
                <w:rFonts w:ascii="Open Sans" w:hAnsi="Open Sans" w:cs="Open Sans"/>
                <w:sz w:val="20"/>
                <w:szCs w:val="20"/>
                <w:u w:val="single"/>
              </w:rPr>
              <w:t>/Robert Defilet</w:t>
            </w:r>
            <w:r w:rsidRPr="00656069">
              <w:rPr>
                <w:rFonts w:ascii="Open Sans" w:hAnsi="Open Sans" w:cs="Open Sans"/>
                <w:sz w:val="20"/>
                <w:szCs w:val="20"/>
                <w:u w:val="single"/>
              </w:rPr>
              <w:t>: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 contact Ravelijn</w:t>
            </w:r>
            <w:r w:rsidR="00301C3D" w:rsidRPr="00656069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325831" w:rsidRPr="00656069">
              <w:rPr>
                <w:rFonts w:ascii="Open Sans" w:hAnsi="Open Sans" w:cs="Open Sans"/>
                <w:sz w:val="20"/>
                <w:szCs w:val="20"/>
              </w:rPr>
              <w:t>organisatorisch</w:t>
            </w:r>
            <w:r w:rsidR="00301C3D" w:rsidRPr="0065606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, raadsleden, begeleiding gedurende de dag. Planning en interne logistiek. </w:t>
            </w:r>
          </w:p>
          <w:p w:rsidR="00786503" w:rsidRPr="00656069" w:rsidRDefault="00786503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sz w:val="20"/>
                <w:szCs w:val="20"/>
                <w:u w:val="single"/>
              </w:rPr>
              <w:t>Lenneke van der Meer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: contact </w:t>
            </w:r>
            <w:r w:rsidR="00301C3D" w:rsidRPr="00656069">
              <w:rPr>
                <w:rFonts w:ascii="Open Sans" w:hAnsi="Open Sans" w:cs="Open Sans"/>
                <w:sz w:val="20"/>
                <w:szCs w:val="20"/>
              </w:rPr>
              <w:t xml:space="preserve">Ravelijn (besluitvorming), 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burgemeester, presidium en directie. </w:t>
            </w:r>
          </w:p>
          <w:p w:rsidR="000D77E4" w:rsidRPr="00656069" w:rsidRDefault="000D77E4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  <w:p w:rsidR="000B3AE6" w:rsidRPr="00656069" w:rsidRDefault="000B3AE6" w:rsidP="00656069">
            <w:pPr>
              <w:pStyle w:val="Geenafstand"/>
              <w:numPr>
                <w:ilvl w:val="0"/>
                <w:numId w:val="2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b/>
                <w:sz w:val="20"/>
                <w:szCs w:val="20"/>
              </w:rPr>
              <w:t>Planning op hoofdlijnen</w:t>
            </w:r>
          </w:p>
          <w:p w:rsidR="0081101A" w:rsidRPr="00656069" w:rsidRDefault="0081101A" w:rsidP="00656069">
            <w:pPr>
              <w:pStyle w:val="Geenafstand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sz w:val="20"/>
                <w:szCs w:val="20"/>
              </w:rPr>
              <w:t>Aan het begin van het schooljaar (september)</w:t>
            </w:r>
            <w:r w:rsidR="00325831" w:rsidRPr="00656069">
              <w:rPr>
                <w:rFonts w:ascii="Open Sans" w:hAnsi="Open Sans" w:cs="Open Sans"/>
                <w:sz w:val="20"/>
                <w:szCs w:val="20"/>
              </w:rPr>
              <w:t xml:space="preserve"> wordt ’t Ravelijn geïnformeerd. 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F66CB2" w:rsidRPr="00656069" w:rsidRDefault="00123F50" w:rsidP="00656069">
            <w:pPr>
              <w:pStyle w:val="Geenafstand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Na afloop van </w:t>
            </w:r>
            <w:r w:rsidR="00786503" w:rsidRPr="00656069">
              <w:rPr>
                <w:rFonts w:ascii="Open Sans" w:hAnsi="Open Sans" w:cs="Open Sans"/>
                <w:sz w:val="20"/>
                <w:szCs w:val="20"/>
              </w:rPr>
              <w:t>het debat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 wordt er </w:t>
            </w:r>
            <w:r w:rsidR="00F66CB2" w:rsidRPr="00656069">
              <w:rPr>
                <w:rFonts w:ascii="Open Sans" w:hAnsi="Open Sans" w:cs="Open Sans"/>
                <w:sz w:val="20"/>
                <w:szCs w:val="20"/>
              </w:rPr>
              <w:t xml:space="preserve">een </w:t>
            </w:r>
            <w:r w:rsidR="00786503" w:rsidRPr="00656069">
              <w:rPr>
                <w:rFonts w:ascii="Open Sans" w:hAnsi="Open Sans" w:cs="Open Sans"/>
                <w:sz w:val="20"/>
                <w:szCs w:val="20"/>
              </w:rPr>
              <w:t>afspraak met het Ravelijn gemaak</w:t>
            </w:r>
            <w:r w:rsidR="00A71E36">
              <w:rPr>
                <w:rFonts w:ascii="Open Sans" w:hAnsi="Open Sans" w:cs="Open Sans"/>
                <w:sz w:val="20"/>
                <w:szCs w:val="20"/>
              </w:rPr>
              <w:t>t voor de evaluatie. O</w:t>
            </w:r>
            <w:r w:rsidR="00786503" w:rsidRPr="00656069">
              <w:rPr>
                <w:rFonts w:ascii="Open Sans" w:hAnsi="Open Sans" w:cs="Open Sans"/>
                <w:sz w:val="20"/>
                <w:szCs w:val="20"/>
              </w:rPr>
              <w:t xml:space="preserve">ok met de jongeren evalueren. </w:t>
            </w:r>
          </w:p>
          <w:p w:rsidR="00F66CB2" w:rsidRDefault="00F66CB2" w:rsidP="00656069">
            <w:pPr>
              <w:pStyle w:val="Geenafstand"/>
              <w:tabs>
                <w:tab w:val="left" w:pos="993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:rsidR="00A71E36" w:rsidRPr="00656069" w:rsidRDefault="00A71E36" w:rsidP="00656069">
            <w:pPr>
              <w:pStyle w:val="Geenafstand"/>
              <w:tabs>
                <w:tab w:val="left" w:pos="993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:rsidR="000B3AE6" w:rsidRPr="00656069" w:rsidRDefault="000D77E4" w:rsidP="00656069">
            <w:pPr>
              <w:pStyle w:val="Geenafstand"/>
              <w:numPr>
                <w:ilvl w:val="0"/>
                <w:numId w:val="2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Kosten</w:t>
            </w:r>
          </w:p>
          <w:p w:rsidR="002C01DD" w:rsidRPr="00656069" w:rsidRDefault="008D5C32" w:rsidP="00656069">
            <w:pPr>
              <w:pStyle w:val="Geenafstand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b/>
                <w:sz w:val="20"/>
                <w:szCs w:val="20"/>
              </w:rPr>
              <w:t xml:space="preserve">Uitgaande van </w:t>
            </w:r>
            <w:r w:rsidR="0026240A">
              <w:rPr>
                <w:rFonts w:ascii="Open Sans" w:hAnsi="Open Sans" w:cs="Open Sans"/>
                <w:b/>
                <w:sz w:val="20"/>
                <w:szCs w:val="20"/>
              </w:rPr>
              <w:t>50</w:t>
            </w:r>
            <w:r w:rsidR="002C01DD" w:rsidRPr="00656069">
              <w:rPr>
                <w:rFonts w:ascii="Open Sans" w:hAnsi="Open Sans" w:cs="Open Sans"/>
                <w:b/>
                <w:sz w:val="20"/>
                <w:szCs w:val="20"/>
              </w:rPr>
              <w:t xml:space="preserve"> leerlingen:</w:t>
            </w:r>
            <w:r w:rsidRPr="0065606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:rsidR="008D5C32" w:rsidRPr="00656069" w:rsidRDefault="008D5C32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  <w:p w:rsidR="0060191C" w:rsidRPr="00656069" w:rsidRDefault="0060191C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6 fracties van </w:t>
            </w:r>
            <w:r w:rsidR="0026240A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 leerlingen en </w:t>
            </w:r>
            <w:r w:rsidR="0026240A">
              <w:rPr>
                <w:rFonts w:ascii="Open Sans" w:hAnsi="Open Sans" w:cs="Open Sans"/>
                <w:sz w:val="20"/>
                <w:szCs w:val="20"/>
              </w:rPr>
              <w:t>twee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 persgroep</w:t>
            </w:r>
            <w:r w:rsidR="0026240A">
              <w:rPr>
                <w:rFonts w:ascii="Open Sans" w:hAnsi="Open Sans" w:cs="Open Sans"/>
                <w:sz w:val="20"/>
                <w:szCs w:val="20"/>
              </w:rPr>
              <w:t>en (intern en extern)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 van </w:t>
            </w:r>
            <w:r w:rsidR="00937526">
              <w:rPr>
                <w:rFonts w:ascii="Open Sans" w:hAnsi="Open Sans" w:cs="Open Sans"/>
                <w:sz w:val="20"/>
                <w:szCs w:val="20"/>
              </w:rPr>
              <w:t>10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 personen.</w:t>
            </w:r>
          </w:p>
          <w:p w:rsidR="00FD7557" w:rsidRPr="00656069" w:rsidRDefault="00937526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Van de fractie </w:t>
            </w:r>
            <w:r w:rsidR="0026240A">
              <w:rPr>
                <w:rFonts w:ascii="Open Sans" w:hAnsi="Open Sans" w:cs="Open Sans"/>
                <w:sz w:val="20"/>
                <w:szCs w:val="20"/>
              </w:rPr>
              <w:t>zullen er 3 leerlingen</w:t>
            </w:r>
            <w:r w:rsidR="00B1466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6240A">
              <w:rPr>
                <w:rFonts w:ascii="Open Sans" w:hAnsi="Open Sans" w:cs="Open Sans"/>
                <w:sz w:val="20"/>
                <w:szCs w:val="20"/>
              </w:rPr>
              <w:t>om tafel zitten om het debat te voeren.</w:t>
            </w:r>
            <w:r w:rsidR="0026240A">
              <w:rPr>
                <w:rFonts w:ascii="Open Sans" w:hAnsi="Open Sans" w:cs="Open Sans"/>
                <w:sz w:val="20"/>
                <w:szCs w:val="20"/>
              </w:rPr>
              <w:br/>
              <w:t xml:space="preserve">iedere partij heeft een naam en een </w:t>
            </w:r>
            <w:r>
              <w:rPr>
                <w:rFonts w:ascii="Open Sans" w:hAnsi="Open Sans" w:cs="Open Sans"/>
                <w:sz w:val="20"/>
                <w:szCs w:val="20"/>
              </w:rPr>
              <w:t>fractie</w:t>
            </w:r>
            <w:r w:rsidR="0026240A">
              <w:rPr>
                <w:rFonts w:ascii="Open Sans" w:hAnsi="Open Sans" w:cs="Open Sans"/>
                <w:sz w:val="20"/>
                <w:szCs w:val="20"/>
              </w:rPr>
              <w:t>voorzitter</w:t>
            </w:r>
            <w:r w:rsidR="00A27F8E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:rsidR="00FD7557" w:rsidRPr="00656069" w:rsidRDefault="00FD7557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 w:rsidRPr="002C2B23">
              <w:rPr>
                <w:rFonts w:ascii="Open Sans" w:hAnsi="Open Sans" w:cs="Open Sans"/>
                <w:sz w:val="20"/>
                <w:szCs w:val="20"/>
              </w:rPr>
              <w:t>De fractie: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 bereidt gedurende de dag het debat voor. Globaal zijn de werkzaamheden: inhoudelijk: project bedenken, dit laten toetsen op uitvoerbaarheid. Debatvaardig: voorbereiden op het debat, maak een betoog (presentatie) voor de eerste termijn, wat kan je verwachten van de anderen? </w:t>
            </w:r>
          </w:p>
          <w:p w:rsidR="00FD7557" w:rsidRPr="00656069" w:rsidRDefault="00FD7557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  <w:p w:rsidR="00FD7557" w:rsidRPr="00656069" w:rsidRDefault="00FD7557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 w:rsidRPr="002C2B23">
              <w:rPr>
                <w:rFonts w:ascii="Open Sans" w:hAnsi="Open Sans" w:cs="Open Sans"/>
                <w:sz w:val="20"/>
                <w:szCs w:val="20"/>
              </w:rPr>
              <w:t>De persgroep</w:t>
            </w:r>
            <w:r w:rsidR="0026240A" w:rsidRPr="002C2B23">
              <w:rPr>
                <w:rFonts w:ascii="Open Sans" w:hAnsi="Open Sans" w:cs="Open Sans"/>
                <w:sz w:val="20"/>
                <w:szCs w:val="20"/>
              </w:rPr>
              <w:t>en</w:t>
            </w:r>
            <w:r w:rsidR="002C2B23" w:rsidRPr="002C2B2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6240A" w:rsidRPr="002C2B23">
              <w:rPr>
                <w:rFonts w:ascii="Open Sans" w:hAnsi="Open Sans" w:cs="Open Sans"/>
                <w:sz w:val="20"/>
                <w:szCs w:val="20"/>
              </w:rPr>
              <w:t>(intern en extern)</w:t>
            </w:r>
            <w:r w:rsidRPr="002C2B23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 apart programma</w:t>
            </w:r>
            <w:r w:rsidR="00656069" w:rsidRPr="00656069">
              <w:rPr>
                <w:rFonts w:ascii="Open Sans" w:hAnsi="Open Sans" w:cs="Open Sans"/>
                <w:sz w:val="20"/>
                <w:szCs w:val="20"/>
              </w:rPr>
              <w:t xml:space="preserve"> en begeleiding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>,</w:t>
            </w:r>
            <w:r w:rsidR="00656069" w:rsidRPr="00656069">
              <w:rPr>
                <w:rFonts w:ascii="Open Sans" w:hAnsi="Open Sans" w:cs="Open Sans"/>
                <w:sz w:val="20"/>
                <w:szCs w:val="20"/>
              </w:rPr>
              <w:t xml:space="preserve"> in de ochtend voorlichting en verwachtingen. In de middag uitvoering. Verslag van debat; persbericht </w:t>
            </w:r>
            <w:proofErr w:type="spellStart"/>
            <w:r w:rsidR="00656069" w:rsidRPr="00656069">
              <w:rPr>
                <w:rFonts w:ascii="Open Sans" w:hAnsi="Open Sans" w:cs="Open Sans"/>
                <w:sz w:val="20"/>
                <w:szCs w:val="20"/>
              </w:rPr>
              <w:t>F</w:t>
            </w:r>
            <w:r w:rsidR="00B14666">
              <w:rPr>
                <w:rFonts w:ascii="Open Sans" w:hAnsi="Open Sans" w:cs="Open Sans"/>
                <w:sz w:val="20"/>
                <w:szCs w:val="20"/>
              </w:rPr>
              <w:t>ace</w:t>
            </w:r>
            <w:r w:rsidR="00656069" w:rsidRPr="00656069">
              <w:rPr>
                <w:rFonts w:ascii="Open Sans" w:hAnsi="Open Sans" w:cs="Open Sans"/>
                <w:sz w:val="20"/>
                <w:szCs w:val="20"/>
              </w:rPr>
              <w:t>b</w:t>
            </w:r>
            <w:r w:rsidR="00B14666">
              <w:rPr>
                <w:rFonts w:ascii="Open Sans" w:hAnsi="Open Sans" w:cs="Open Sans"/>
                <w:sz w:val="20"/>
                <w:szCs w:val="20"/>
              </w:rPr>
              <w:t>ook</w:t>
            </w:r>
            <w:proofErr w:type="spellEnd"/>
            <w:r w:rsidR="00656069" w:rsidRPr="00656069">
              <w:rPr>
                <w:rFonts w:ascii="Open Sans" w:hAnsi="Open Sans" w:cs="Open Sans"/>
                <w:sz w:val="20"/>
                <w:szCs w:val="20"/>
              </w:rPr>
              <w:t xml:space="preserve"> en </w:t>
            </w:r>
            <w:r w:rsidR="00A27F8E">
              <w:rPr>
                <w:rFonts w:ascii="Open Sans" w:hAnsi="Open Sans" w:cs="Open Sans"/>
                <w:sz w:val="20"/>
                <w:szCs w:val="20"/>
              </w:rPr>
              <w:t>I</w:t>
            </w:r>
            <w:r w:rsidR="00656069" w:rsidRPr="00656069">
              <w:rPr>
                <w:rFonts w:ascii="Open Sans" w:hAnsi="Open Sans" w:cs="Open Sans"/>
                <w:sz w:val="20"/>
                <w:szCs w:val="20"/>
              </w:rPr>
              <w:t xml:space="preserve">nstabericht, krant etc. 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8D5C32" w:rsidRPr="00656069" w:rsidRDefault="008D5C32" w:rsidP="00656069">
            <w:pPr>
              <w:pStyle w:val="Geenafstand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:rsidR="00500950" w:rsidRPr="00656069" w:rsidDel="0026240A" w:rsidRDefault="00F826F6" w:rsidP="0065606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b/>
                <w:sz w:val="20"/>
                <w:szCs w:val="20"/>
              </w:rPr>
              <w:t xml:space="preserve">Draaiboek jongerendebat </w:t>
            </w:r>
            <w:r w:rsidR="00B14666">
              <w:rPr>
                <w:rFonts w:ascii="Open Sans" w:hAnsi="Open Sans" w:cs="Open Sans"/>
                <w:b/>
                <w:sz w:val="20"/>
                <w:szCs w:val="20"/>
              </w:rPr>
              <w:t xml:space="preserve">24 maart </w:t>
            </w:r>
            <w:r w:rsidRPr="00656069">
              <w:rPr>
                <w:rFonts w:ascii="Open Sans" w:hAnsi="Open Sans" w:cs="Open Sans"/>
                <w:b/>
                <w:sz w:val="20"/>
                <w:szCs w:val="20"/>
              </w:rPr>
              <w:t>2020</w:t>
            </w:r>
            <w:r w:rsidR="00500950">
              <w:rPr>
                <w:rFonts w:ascii="Open Sans" w:hAnsi="Open Sans" w:cs="Open Sans"/>
                <w:b/>
                <w:sz w:val="20"/>
                <w:szCs w:val="20"/>
              </w:rPr>
              <w:br/>
            </w:r>
          </w:p>
          <w:tbl>
            <w:tblPr>
              <w:tblStyle w:val="Tabelraster"/>
              <w:tblW w:w="0" w:type="auto"/>
              <w:tblLook w:val="04A0"/>
            </w:tblPr>
            <w:tblGrid>
              <w:gridCol w:w="1271"/>
              <w:gridCol w:w="7655"/>
            </w:tblGrid>
            <w:tr w:rsidR="00A34C13" w:rsidTr="00A34C13">
              <w:tc>
                <w:tcPr>
                  <w:tcW w:w="1271" w:type="dxa"/>
                </w:tcPr>
                <w:p w:rsidR="00A34C13" w:rsidRDefault="00A34C13" w:rsidP="00500950">
                  <w:pP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Tijd</w:t>
                  </w:r>
                </w:p>
              </w:tc>
              <w:tc>
                <w:tcPr>
                  <w:tcW w:w="7655" w:type="dxa"/>
                </w:tcPr>
                <w:p w:rsidR="00A34C13" w:rsidRDefault="00A34C13" w:rsidP="00500950">
                  <w:pP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Wat</w:t>
                  </w:r>
                </w:p>
              </w:tc>
            </w:tr>
            <w:tr w:rsidR="00A34C13" w:rsidTr="00A34C13">
              <w:tc>
                <w:tcPr>
                  <w:tcW w:w="1271" w:type="dxa"/>
                </w:tcPr>
                <w:p w:rsidR="00A34C13" w:rsidRPr="00500950" w:rsidRDefault="00A34C13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00950">
                    <w:rPr>
                      <w:rFonts w:ascii="Open Sans" w:hAnsi="Open Sans" w:cs="Open Sans"/>
                      <w:sz w:val="20"/>
                      <w:szCs w:val="20"/>
                    </w:rPr>
                    <w:t>09.00 uur</w:t>
                  </w:r>
                </w:p>
              </w:tc>
              <w:tc>
                <w:tcPr>
                  <w:tcW w:w="7655" w:type="dxa"/>
                </w:tcPr>
                <w:p w:rsidR="00A34C13" w:rsidRDefault="00A34C13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Ontvangst jongeren in de raadzaal (plenair)</w:t>
                  </w: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br/>
                    <w:t xml:space="preserve">Presentatie over de gemeente/gemeenteraad/wat gaan we doen. </w:t>
                  </w:r>
                </w:p>
                <w:p w:rsidR="00A34C13" w:rsidRPr="00A71E36" w:rsidRDefault="00A34C13" w:rsidP="00500950">
                  <w:pPr>
                    <w:rPr>
                      <w:rFonts w:ascii="Open Sans" w:hAnsi="Open Sans" w:cs="Open Sans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FF0000"/>
                      <w:sz w:val="20"/>
                      <w:szCs w:val="20"/>
                    </w:rPr>
                    <w:t>Heeft school nog behoefte aan het verwerken van bepaalde informatie in de presentatie (over bijv. beoordeling etc.).</w:t>
                  </w:r>
                </w:p>
                <w:p w:rsidR="00A34C13" w:rsidRPr="00500950" w:rsidRDefault="00A34C13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A34C13" w:rsidTr="00A34C13">
              <w:tc>
                <w:tcPr>
                  <w:tcW w:w="1271" w:type="dxa"/>
                </w:tcPr>
                <w:p w:rsidR="00A34C13" w:rsidRPr="00500950" w:rsidRDefault="00A34C13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00950">
                    <w:rPr>
                      <w:rFonts w:ascii="Open Sans" w:hAnsi="Open Sans" w:cs="Open Sans"/>
                      <w:sz w:val="20"/>
                      <w:szCs w:val="20"/>
                    </w:rPr>
                    <w:t>10.00 uur</w:t>
                  </w:r>
                </w:p>
              </w:tc>
              <w:tc>
                <w:tcPr>
                  <w:tcW w:w="7655" w:type="dxa"/>
                </w:tcPr>
                <w:p w:rsidR="00A34C13" w:rsidRPr="00500950" w:rsidRDefault="00A34C13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De fracties gaan uit elkaar onder begeleiding van een raadslid om het idee uit te werken en de presentatie te maken.</w:t>
                  </w:r>
                  <w:r w:rsidR="006F1A7F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Er komt een lijst met welke groep met welk raadslid waar zit. </w:t>
                  </w:r>
                </w:p>
              </w:tc>
            </w:tr>
            <w:tr w:rsidR="00A34C13" w:rsidTr="00A34C13">
              <w:tc>
                <w:tcPr>
                  <w:tcW w:w="1271" w:type="dxa"/>
                </w:tcPr>
                <w:p w:rsidR="00A34C13" w:rsidRPr="00500950" w:rsidRDefault="00A34C13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00950">
                    <w:rPr>
                      <w:rFonts w:ascii="Open Sans" w:hAnsi="Open Sans" w:cs="Open Sans"/>
                      <w:sz w:val="20"/>
                      <w:szCs w:val="20"/>
                    </w:rPr>
                    <w:t>11.00 uur</w:t>
                  </w:r>
                </w:p>
              </w:tc>
              <w:tc>
                <w:tcPr>
                  <w:tcW w:w="7655" w:type="dxa"/>
                </w:tcPr>
                <w:p w:rsidR="00A34C13" w:rsidRPr="00500950" w:rsidRDefault="00A34C13" w:rsidP="00A34C13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De fracties krijgen ambtelijk advies over de door hun gekozen onderwerpen.</w:t>
                  </w:r>
                  <w:r w:rsidR="006F1A7F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34C13" w:rsidTr="00A34C13">
              <w:tc>
                <w:tcPr>
                  <w:tcW w:w="1271" w:type="dxa"/>
                </w:tcPr>
                <w:p w:rsidR="00A34C13" w:rsidRPr="00500950" w:rsidRDefault="00A34C13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00950">
                    <w:rPr>
                      <w:rFonts w:ascii="Open Sans" w:hAnsi="Open Sans" w:cs="Open Sans"/>
                      <w:sz w:val="20"/>
                      <w:szCs w:val="20"/>
                    </w:rPr>
                    <w:t>12.00 uur</w:t>
                  </w:r>
                </w:p>
              </w:tc>
              <w:tc>
                <w:tcPr>
                  <w:tcW w:w="7655" w:type="dxa"/>
                </w:tcPr>
                <w:p w:rsidR="00A34C13" w:rsidRPr="00500950" w:rsidRDefault="006F1A7F" w:rsidP="006F1A7F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De leerlingen oefenen met elkaar de p</w:t>
                  </w:r>
                  <w:r w:rsidR="00A34C13">
                    <w:rPr>
                      <w:rFonts w:ascii="Open Sans" w:hAnsi="Open Sans" w:cs="Open Sans"/>
                      <w:sz w:val="20"/>
                      <w:szCs w:val="20"/>
                    </w:rPr>
                    <w:t>resentatie</w:t>
                  </w: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.</w:t>
                  </w:r>
                </w:p>
              </w:tc>
            </w:tr>
            <w:tr w:rsidR="00A34C13" w:rsidTr="00A34C13">
              <w:tc>
                <w:tcPr>
                  <w:tcW w:w="1271" w:type="dxa"/>
                </w:tcPr>
                <w:p w:rsidR="00A34C13" w:rsidRPr="00500950" w:rsidRDefault="00A34C13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00950">
                    <w:rPr>
                      <w:rFonts w:ascii="Open Sans" w:hAnsi="Open Sans" w:cs="Open Sans"/>
                      <w:sz w:val="20"/>
                      <w:szCs w:val="20"/>
                    </w:rPr>
                    <w:t>12.30 uur</w:t>
                  </w:r>
                </w:p>
              </w:tc>
              <w:tc>
                <w:tcPr>
                  <w:tcW w:w="7655" w:type="dxa"/>
                </w:tcPr>
                <w:p w:rsidR="00A34C13" w:rsidRPr="00500950" w:rsidRDefault="00A34C13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Pauze (lunch)</w:t>
                  </w:r>
                  <w:r w:rsidR="006F1A7F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in de hal van het gemeentehuis. </w:t>
                  </w:r>
                </w:p>
              </w:tc>
            </w:tr>
            <w:tr w:rsidR="00A34C13" w:rsidTr="00A34C13">
              <w:tc>
                <w:tcPr>
                  <w:tcW w:w="1271" w:type="dxa"/>
                </w:tcPr>
                <w:p w:rsidR="00A34C13" w:rsidRPr="00500950" w:rsidRDefault="00A34C13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00950">
                    <w:rPr>
                      <w:rFonts w:ascii="Open Sans" w:hAnsi="Open Sans" w:cs="Open Sans"/>
                      <w:sz w:val="20"/>
                      <w:szCs w:val="20"/>
                    </w:rPr>
                    <w:t>13.00 uur</w:t>
                  </w:r>
                </w:p>
              </w:tc>
              <w:tc>
                <w:tcPr>
                  <w:tcW w:w="7655" w:type="dxa"/>
                </w:tcPr>
                <w:p w:rsidR="00A34C13" w:rsidRPr="00573C32" w:rsidRDefault="00573C32" w:rsidP="00573C32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Plenair gesprek met de wethouder in de raadzaal. </w:t>
                  </w:r>
                </w:p>
              </w:tc>
            </w:tr>
            <w:tr w:rsidR="00573C32" w:rsidTr="00A34C13">
              <w:tc>
                <w:tcPr>
                  <w:tcW w:w="1271" w:type="dxa"/>
                </w:tcPr>
                <w:p w:rsidR="00573C32" w:rsidRPr="00500950" w:rsidRDefault="00573C32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13:30 uur</w:t>
                  </w:r>
                </w:p>
              </w:tc>
              <w:tc>
                <w:tcPr>
                  <w:tcW w:w="7655" w:type="dxa"/>
                </w:tcPr>
                <w:p w:rsidR="00573C32" w:rsidRDefault="00573C32" w:rsidP="00573C32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Voorbereiden op het debat: </w:t>
                  </w:r>
                </w:p>
                <w:p w:rsidR="00573C32" w:rsidRDefault="00573C32" w:rsidP="00573C32">
                  <w:pPr>
                    <w:pStyle w:val="Lijstalinea"/>
                    <w:numPr>
                      <w:ilvl w:val="0"/>
                      <w:numId w:val="5"/>
                    </w:num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F1A7F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Presentatie oefenen.  </w:t>
                  </w:r>
                </w:p>
                <w:p w:rsidR="00573C32" w:rsidRPr="006F1A7F" w:rsidRDefault="00573C32" w:rsidP="00573C32">
                  <w:pPr>
                    <w:pStyle w:val="Lijstalinea"/>
                    <w:numPr>
                      <w:ilvl w:val="0"/>
                      <w:numId w:val="5"/>
                    </w:num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Vragen voor anderen. Wie let waarop etc. </w:t>
                  </w:r>
                </w:p>
                <w:p w:rsidR="00573C32" w:rsidRDefault="00573C32" w:rsidP="00573C32">
                  <w:pPr>
                    <w:pStyle w:val="Lijstalinea"/>
                    <w:numPr>
                      <w:ilvl w:val="0"/>
                      <w:numId w:val="3"/>
                    </w:numPr>
                    <w:ind w:left="317" w:hanging="317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Overtuigen</w:t>
                  </w:r>
                </w:p>
                <w:p w:rsidR="00573C32" w:rsidRDefault="00573C32" w:rsidP="00573C32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Interrumperen</w:t>
                  </w:r>
                </w:p>
              </w:tc>
            </w:tr>
            <w:tr w:rsidR="00A34C13" w:rsidTr="00A34C13">
              <w:tc>
                <w:tcPr>
                  <w:tcW w:w="1271" w:type="dxa"/>
                </w:tcPr>
                <w:p w:rsidR="00A34C13" w:rsidRPr="00500950" w:rsidRDefault="00573C32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14:</w:t>
                  </w:r>
                  <w:r w:rsidR="00A34C13">
                    <w:rPr>
                      <w:rFonts w:ascii="Open Sans" w:hAnsi="Open Sans" w:cs="Open Sans"/>
                      <w:sz w:val="20"/>
                      <w:szCs w:val="20"/>
                    </w:rPr>
                    <w:t>30 uur</w:t>
                  </w: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655" w:type="dxa"/>
                </w:tcPr>
                <w:p w:rsidR="00A34C13" w:rsidRDefault="00A34C13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Vergadering</w:t>
                  </w:r>
                  <w:r w:rsidR="00573C3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(er volgt een agenda)</w:t>
                  </w: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:</w:t>
                  </w:r>
                </w:p>
                <w:p w:rsidR="00A34C13" w:rsidRDefault="00A34C13" w:rsidP="0037419A">
                  <w:pPr>
                    <w:pStyle w:val="Lijstalinea"/>
                    <w:numPr>
                      <w:ilvl w:val="0"/>
                      <w:numId w:val="3"/>
                    </w:numPr>
                    <w:ind w:left="317" w:hanging="317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Opening</w:t>
                  </w:r>
                </w:p>
                <w:p w:rsidR="00A34C13" w:rsidRDefault="00A34C13" w:rsidP="0037419A">
                  <w:pPr>
                    <w:pStyle w:val="Lijstalinea"/>
                    <w:numPr>
                      <w:ilvl w:val="0"/>
                      <w:numId w:val="3"/>
                    </w:numPr>
                    <w:ind w:left="317" w:hanging="317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Jongereneed</w:t>
                  </w:r>
                </w:p>
                <w:p w:rsidR="00A34C13" w:rsidRDefault="00A34C13" w:rsidP="0037419A">
                  <w:pPr>
                    <w:pStyle w:val="Lijstalinea"/>
                    <w:numPr>
                      <w:ilvl w:val="0"/>
                      <w:numId w:val="3"/>
                    </w:numPr>
                    <w:ind w:left="317" w:hanging="317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De fracties krijgen om de beurt het woord om hun voorstel te presenteren (6x5 = 30 minuten).</w:t>
                  </w:r>
                </w:p>
                <w:p w:rsidR="00A34C13" w:rsidRDefault="00A34C13" w:rsidP="0037419A">
                  <w:pPr>
                    <w:pStyle w:val="Lijstalinea"/>
                    <w:numPr>
                      <w:ilvl w:val="0"/>
                      <w:numId w:val="3"/>
                    </w:numPr>
                    <w:ind w:left="317" w:hanging="317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De fracties kunnen elkaar vragen stellen over de voorstellen (6x5= 30 minuten)</w:t>
                  </w:r>
                </w:p>
                <w:p w:rsidR="00A34C13" w:rsidRDefault="00A34C13" w:rsidP="0037419A">
                  <w:pPr>
                    <w:pStyle w:val="Lijstalinea"/>
                    <w:numPr>
                      <w:ilvl w:val="0"/>
                      <w:numId w:val="3"/>
                    </w:numPr>
                    <w:ind w:left="317" w:hanging="317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Schorsen (10 minuten)</w:t>
                  </w:r>
                </w:p>
                <w:p w:rsidR="00A34C13" w:rsidRPr="00500950" w:rsidRDefault="00A34C13" w:rsidP="0037419A">
                  <w:pPr>
                    <w:pStyle w:val="Lijstalinea"/>
                    <w:numPr>
                      <w:ilvl w:val="0"/>
                      <w:numId w:val="3"/>
                    </w:numPr>
                    <w:ind w:left="317" w:hanging="317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Vervolg vergadering: de fracties geven korte toelichting op wat er in de schorsing is bespreken en of ze nog iets toe te voegen hebben aan hun standpunt. </w:t>
                  </w:r>
                </w:p>
              </w:tc>
            </w:tr>
            <w:tr w:rsidR="00A34C13" w:rsidTr="00A34C13">
              <w:tc>
                <w:tcPr>
                  <w:tcW w:w="1271" w:type="dxa"/>
                </w:tcPr>
                <w:p w:rsidR="00A34C13" w:rsidRPr="00500950" w:rsidRDefault="00573C32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16.0</w:t>
                  </w:r>
                  <w:r w:rsidR="00A34C13">
                    <w:rPr>
                      <w:rFonts w:ascii="Open Sans" w:hAnsi="Open Sans" w:cs="Open Sans"/>
                      <w:sz w:val="20"/>
                      <w:szCs w:val="20"/>
                    </w:rPr>
                    <w:t>0 uur</w:t>
                  </w:r>
                </w:p>
              </w:tc>
              <w:tc>
                <w:tcPr>
                  <w:tcW w:w="7655" w:type="dxa"/>
                </w:tcPr>
                <w:p w:rsidR="00A34C13" w:rsidRPr="00500950" w:rsidRDefault="00A34C13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Stemmen</w:t>
                  </w:r>
                </w:p>
              </w:tc>
            </w:tr>
            <w:tr w:rsidR="00A34C13" w:rsidTr="00A34C13">
              <w:tc>
                <w:tcPr>
                  <w:tcW w:w="1271" w:type="dxa"/>
                </w:tcPr>
                <w:p w:rsidR="00A34C13" w:rsidRPr="00500950" w:rsidRDefault="00A34C13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17.00 uur</w:t>
                  </w:r>
                </w:p>
              </w:tc>
              <w:tc>
                <w:tcPr>
                  <w:tcW w:w="7655" w:type="dxa"/>
                </w:tcPr>
                <w:p w:rsidR="00A34C13" w:rsidRPr="00500950" w:rsidRDefault="00A34C13" w:rsidP="00500950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Uitslag en prijsuitreiking</w:t>
                  </w:r>
                </w:p>
              </w:tc>
            </w:tr>
          </w:tbl>
          <w:p w:rsidR="00F826F6" w:rsidRPr="00573C32" w:rsidRDefault="00573C32" w:rsidP="00573C32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573C32">
              <w:rPr>
                <w:rFonts w:ascii="Open Sans" w:hAnsi="Open Sans" w:cs="Open Sans"/>
                <w:i/>
                <w:sz w:val="20"/>
                <w:szCs w:val="20"/>
              </w:rPr>
              <w:lastRenderedPageBreak/>
              <w:t>*tijden zijn indicatief</w:t>
            </w:r>
          </w:p>
          <w:p w:rsidR="00C935B0" w:rsidRPr="00656069" w:rsidRDefault="0026240A" w:rsidP="006560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</w:rPr>
              <w:t xml:space="preserve">Ergens in de ochtend: gesprek met de griffie; tips en hoe werkt een vergadering in de raadzaal. </w:t>
            </w:r>
          </w:p>
          <w:p w:rsidR="00C935B0" w:rsidRPr="00656069" w:rsidRDefault="00C935B0" w:rsidP="00656069">
            <w:pPr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:rsidR="00F826F6" w:rsidRPr="0037419A" w:rsidRDefault="004A49BE" w:rsidP="00656069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</w:rPr>
              <w:t>Tussen 13.00 uur en 14.30 uur zal de wethouder van duurzaamheid mevrouw Baartmans de 6 fracties langsgaan voor tips</w:t>
            </w:r>
            <w:r w:rsidR="002C2B23">
              <w:rPr>
                <w:rFonts w:ascii="Open Sans" w:hAnsi="Open Sans" w:cs="Open Sans"/>
                <w:i/>
                <w:sz w:val="20"/>
                <w:szCs w:val="20"/>
              </w:rPr>
              <w:t>.</w:t>
            </w:r>
          </w:p>
          <w:p w:rsidR="00C935B0" w:rsidRPr="00656069" w:rsidRDefault="00C935B0" w:rsidP="0037419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C935B0" w:rsidRDefault="00C935B0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 w:rsidRPr="00656069">
              <w:rPr>
                <w:rFonts w:ascii="Open Sans" w:hAnsi="Open Sans" w:cs="Open Sans"/>
                <w:b/>
                <w:sz w:val="20"/>
                <w:szCs w:val="20"/>
              </w:rPr>
              <w:t>Vooraf op school: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 project inleiden en fracties</w:t>
            </w:r>
            <w:r w:rsidR="00FD7557" w:rsidRPr="00656069">
              <w:rPr>
                <w:rFonts w:ascii="Open Sans" w:hAnsi="Open Sans" w:cs="Open Sans"/>
                <w:sz w:val="20"/>
                <w:szCs w:val="20"/>
              </w:rPr>
              <w:t xml:space="preserve"> (fractievoorzitter; geeft de presentatie) </w:t>
            </w:r>
            <w:r w:rsidRPr="00656069">
              <w:rPr>
                <w:rFonts w:ascii="Open Sans" w:hAnsi="Open Sans" w:cs="Open Sans"/>
                <w:sz w:val="20"/>
                <w:szCs w:val="20"/>
              </w:rPr>
              <w:t xml:space="preserve">en persgroep samenstellen. </w:t>
            </w:r>
          </w:p>
          <w:p w:rsidR="00656069" w:rsidRDefault="00656069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  <w:p w:rsidR="00656069" w:rsidRPr="00656069" w:rsidRDefault="00656069" w:rsidP="00656069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Gedurende de dag: </w:t>
            </w:r>
            <w:r w:rsidR="00601A95">
              <w:rPr>
                <w:rFonts w:ascii="Open Sans" w:hAnsi="Open Sans" w:cs="Open Sans"/>
                <w:sz w:val="20"/>
                <w:szCs w:val="20"/>
              </w:rPr>
              <w:t xml:space="preserve">minimaal één docent aanwezig op het gemeentehuis. </w:t>
            </w:r>
            <w:r w:rsidR="00B14666">
              <w:rPr>
                <w:rFonts w:ascii="Open Sans" w:hAnsi="Open Sans" w:cs="Open Sans"/>
                <w:sz w:val="20"/>
                <w:szCs w:val="20"/>
              </w:rPr>
              <w:br/>
            </w:r>
          </w:p>
        </w:tc>
      </w:tr>
    </w:tbl>
    <w:p w:rsidR="000B3AE6" w:rsidRPr="00656069" w:rsidRDefault="000B3AE6" w:rsidP="00656069">
      <w:pPr>
        <w:pStyle w:val="Geenafstand"/>
        <w:rPr>
          <w:rFonts w:ascii="Open Sans" w:hAnsi="Open Sans" w:cs="Open Sans"/>
          <w:sz w:val="20"/>
          <w:szCs w:val="20"/>
        </w:rPr>
      </w:pPr>
    </w:p>
    <w:p w:rsidR="00F9506E" w:rsidRPr="00656069" w:rsidRDefault="00F9506E" w:rsidP="00656069">
      <w:pPr>
        <w:pStyle w:val="Geenafstand"/>
        <w:rPr>
          <w:rFonts w:ascii="Open Sans" w:hAnsi="Open Sans" w:cs="Open Sans"/>
          <w:sz w:val="20"/>
          <w:szCs w:val="20"/>
        </w:rPr>
      </w:pPr>
    </w:p>
    <w:sectPr w:rsidR="00F9506E" w:rsidRPr="00656069" w:rsidSect="00E75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9EA" w:rsidRDefault="003F49EA" w:rsidP="000B3AE6">
      <w:pPr>
        <w:spacing w:after="0" w:line="240" w:lineRule="auto"/>
      </w:pPr>
      <w:r>
        <w:separator/>
      </w:r>
    </w:p>
  </w:endnote>
  <w:endnote w:type="continuationSeparator" w:id="0">
    <w:p w:rsidR="003F49EA" w:rsidRDefault="003F49EA" w:rsidP="000B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9EA" w:rsidRDefault="003F49EA" w:rsidP="000B3AE6">
      <w:pPr>
        <w:spacing w:after="0" w:line="240" w:lineRule="auto"/>
      </w:pPr>
      <w:r>
        <w:separator/>
      </w:r>
    </w:p>
  </w:footnote>
  <w:footnote w:type="continuationSeparator" w:id="0">
    <w:p w:rsidR="003F49EA" w:rsidRDefault="003F49EA" w:rsidP="000B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EA" w:rsidRDefault="003F49EA" w:rsidP="000B3AE6">
    <w:pPr>
      <w:pStyle w:val="Koptekst"/>
      <w:jc w:val="center"/>
    </w:pPr>
    <w:r>
      <w:rPr>
        <w:noProof/>
        <w:lang w:eastAsia="nl-NL"/>
      </w:rPr>
      <w:drawing>
        <wp:inline distT="0" distB="0" distL="0" distR="0">
          <wp:extent cx="1898118" cy="666750"/>
          <wp:effectExtent l="19050" t="0" r="6882" b="0"/>
          <wp:docPr id="1" name="Afbeelding 0" descr="Logo-gemeenteraad-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emeenteraad-1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7110" cy="669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49EA" w:rsidRDefault="003F49EA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2E5"/>
    <w:multiLevelType w:val="hybridMultilevel"/>
    <w:tmpl w:val="340E5A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C13CB"/>
    <w:multiLevelType w:val="hybridMultilevel"/>
    <w:tmpl w:val="F9E42A9A"/>
    <w:lvl w:ilvl="0" w:tplc="0413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5B7564BC"/>
    <w:multiLevelType w:val="hybridMultilevel"/>
    <w:tmpl w:val="5930DC2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E74CF1"/>
    <w:multiLevelType w:val="hybridMultilevel"/>
    <w:tmpl w:val="D0DABBAC"/>
    <w:lvl w:ilvl="0" w:tplc="12B656F0">
      <w:start w:val="4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447F1"/>
    <w:multiLevelType w:val="hybridMultilevel"/>
    <w:tmpl w:val="D1589B34"/>
    <w:lvl w:ilvl="0" w:tplc="04C673D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0B3AE6"/>
    <w:rsid w:val="000610D3"/>
    <w:rsid w:val="000B0FF8"/>
    <w:rsid w:val="000B3AE6"/>
    <w:rsid w:val="000D77E4"/>
    <w:rsid w:val="001011AB"/>
    <w:rsid w:val="00123F50"/>
    <w:rsid w:val="001320CE"/>
    <w:rsid w:val="002007A6"/>
    <w:rsid w:val="002311D5"/>
    <w:rsid w:val="00252D14"/>
    <w:rsid w:val="00257D4A"/>
    <w:rsid w:val="0026240A"/>
    <w:rsid w:val="002728F7"/>
    <w:rsid w:val="002C01DD"/>
    <w:rsid w:val="002C2B23"/>
    <w:rsid w:val="002D3EE3"/>
    <w:rsid w:val="00301C3D"/>
    <w:rsid w:val="00325831"/>
    <w:rsid w:val="0037419A"/>
    <w:rsid w:val="003C090F"/>
    <w:rsid w:val="003F49EA"/>
    <w:rsid w:val="00414243"/>
    <w:rsid w:val="00414B0E"/>
    <w:rsid w:val="00433C08"/>
    <w:rsid w:val="00453549"/>
    <w:rsid w:val="004A49BE"/>
    <w:rsid w:val="00500950"/>
    <w:rsid w:val="00526D7A"/>
    <w:rsid w:val="00540606"/>
    <w:rsid w:val="00542746"/>
    <w:rsid w:val="00573C32"/>
    <w:rsid w:val="005C4B68"/>
    <w:rsid w:val="005E6478"/>
    <w:rsid w:val="0060191C"/>
    <w:rsid w:val="00601A95"/>
    <w:rsid w:val="00656069"/>
    <w:rsid w:val="00677462"/>
    <w:rsid w:val="006B1339"/>
    <w:rsid w:val="006F1A7F"/>
    <w:rsid w:val="007005C3"/>
    <w:rsid w:val="00721A64"/>
    <w:rsid w:val="00751EA5"/>
    <w:rsid w:val="00786503"/>
    <w:rsid w:val="007F6BA6"/>
    <w:rsid w:val="0081101A"/>
    <w:rsid w:val="00842FB1"/>
    <w:rsid w:val="0084773F"/>
    <w:rsid w:val="00882F4C"/>
    <w:rsid w:val="008D5C32"/>
    <w:rsid w:val="00937526"/>
    <w:rsid w:val="00954646"/>
    <w:rsid w:val="009627DE"/>
    <w:rsid w:val="00974020"/>
    <w:rsid w:val="0098177D"/>
    <w:rsid w:val="009C3769"/>
    <w:rsid w:val="00A27F8E"/>
    <w:rsid w:val="00A34C13"/>
    <w:rsid w:val="00A71E36"/>
    <w:rsid w:val="00B10D8B"/>
    <w:rsid w:val="00B14666"/>
    <w:rsid w:val="00B259B2"/>
    <w:rsid w:val="00B65966"/>
    <w:rsid w:val="00BA0085"/>
    <w:rsid w:val="00BA1E11"/>
    <w:rsid w:val="00BA78E3"/>
    <w:rsid w:val="00BC199A"/>
    <w:rsid w:val="00BF285F"/>
    <w:rsid w:val="00C935B0"/>
    <w:rsid w:val="00CD624A"/>
    <w:rsid w:val="00DE5462"/>
    <w:rsid w:val="00E367D2"/>
    <w:rsid w:val="00E75D50"/>
    <w:rsid w:val="00EE03A8"/>
    <w:rsid w:val="00F66CB2"/>
    <w:rsid w:val="00F826F6"/>
    <w:rsid w:val="00F9506E"/>
    <w:rsid w:val="00FD7557"/>
    <w:rsid w:val="00FE0842"/>
    <w:rsid w:val="00FE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26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3AE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B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3AE6"/>
  </w:style>
  <w:style w:type="paragraph" w:styleId="Voettekst">
    <w:name w:val="footer"/>
    <w:basedOn w:val="Standaard"/>
    <w:link w:val="VoettekstChar"/>
    <w:uiPriority w:val="99"/>
    <w:semiHidden/>
    <w:unhideWhenUsed/>
    <w:rsid w:val="000B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B3AE6"/>
  </w:style>
  <w:style w:type="paragraph" w:styleId="Ballontekst">
    <w:name w:val="Balloon Text"/>
    <w:basedOn w:val="Standaard"/>
    <w:link w:val="BallontekstChar"/>
    <w:uiPriority w:val="99"/>
    <w:semiHidden/>
    <w:unhideWhenUsed/>
    <w:rsid w:val="000B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3AE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B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ettekstBrief">
    <w:name w:val="VoettekstBrief"/>
    <w:basedOn w:val="Standaard"/>
    <w:qFormat/>
    <w:rsid w:val="002311D5"/>
    <w:pPr>
      <w:spacing w:after="0" w:line="240" w:lineRule="atLeast"/>
    </w:pPr>
    <w:rPr>
      <w:rFonts w:ascii="Open Sans" w:eastAsiaTheme="minorEastAsia" w:hAnsi="Open Sans"/>
      <w:color w:val="000000" w:themeColor="text1"/>
      <w:sz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627D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82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C4AD8-50D2-4F90-AC9B-9BD3CFA7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696</Words>
  <Characters>3985</Characters>
  <Application>Microsoft Office Word</Application>
  <DocSecurity>0</DocSecurity>
  <Lines>265</Lines>
  <Paragraphs>180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Steenbergen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cp:lastPrinted>2020-01-27T10:07:00Z</cp:lastPrinted>
  <dcterms:created xsi:type="dcterms:W3CDTF">2020-03-09T13:52:00Z</dcterms:created>
  <dcterms:modified xsi:type="dcterms:W3CDTF">2020-03-09T15:07:00Z</dcterms:modified>
</cp:coreProperties>
</file>